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74F" w:rsidRPr="009E687C" w:rsidRDefault="009E687C" w:rsidP="009E687C">
      <w:pPr>
        <w:pStyle w:val="a3"/>
        <w:ind w:left="142"/>
        <w:rPr>
          <w:rFonts w:ascii="Times New Roman" w:hAnsi="Times New Roman" w:cs="Times New Roman"/>
          <w:color w:val="2F5496" w:themeColor="accent1" w:themeShade="BF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1473416</wp:posOffset>
            </wp:positionV>
            <wp:extent cx="3358800" cy="2786400"/>
            <wp:effectExtent l="0" t="0" r="0" b="0"/>
            <wp:wrapThrough wrapText="bothSides">
              <wp:wrapPolygon edited="0">
                <wp:start x="0" y="0"/>
                <wp:lineTo x="0" y="21413"/>
                <wp:lineTo x="21441" y="21413"/>
                <wp:lineTo x="2144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" r="7332"/>
                    <a:stretch/>
                  </pic:blipFill>
                  <pic:spPr bwMode="auto">
                    <a:xfrm>
                      <a:off x="0" y="0"/>
                      <a:ext cx="3358800" cy="2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74F" w:rsidRPr="009E687C">
        <w:rPr>
          <w:rFonts w:ascii="Times New Roman" w:hAnsi="Times New Roman" w:cs="Times New Roman"/>
          <w:color w:val="2F5496" w:themeColor="accent1" w:themeShade="BF"/>
          <w:sz w:val="46"/>
          <w:szCs w:val="46"/>
        </w:rPr>
        <w:t>«ҚАЗАҚ ТІЛІ МЕН ӘДЕБИЕТІ» ПӘНІНЕН 5-8, 10-СЫНЫПТАРДА ЕМТИХАН ӨТКІЗУ</w:t>
      </w:r>
    </w:p>
    <w:p w:rsidR="00FB7BE7" w:rsidRPr="009E687C" w:rsidRDefault="00FB7BE7" w:rsidP="00FB7BE7">
      <w:pPr>
        <w:pStyle w:val="2"/>
        <w:spacing w:after="0"/>
        <w:ind w:left="-167" w:right="-93"/>
        <w:jc w:val="center"/>
        <w:rPr>
          <w:rStyle w:val="20"/>
          <w:rFonts w:ascii="Times New Roman" w:hAnsi="Times New Roman" w:cs="Times New Roman"/>
          <w:color w:val="2F5496" w:themeColor="accent1" w:themeShade="BF"/>
          <w:sz w:val="32"/>
          <w:szCs w:val="32"/>
          <w:lang w:val="ru-KZ"/>
        </w:rPr>
      </w:pPr>
      <w:r w:rsidRPr="009E687C">
        <w:rPr>
          <w:rFonts w:ascii="Times New Roman" w:hAnsi="Times New Roman" w:cs="Times New Roman"/>
          <w:color w:val="2F5496" w:themeColor="accent1" w:themeShade="BF"/>
          <w:szCs w:val="28"/>
          <w:lang w:val="ru-KZ"/>
        </w:rPr>
        <w:t>ЕМТИХАННЫҢ МАҚСАТ, МІНДЕТТЕРІ</w:t>
      </w:r>
    </w:p>
    <w:p w:rsidR="00FB7BE7" w:rsidRPr="00FB7BE7" w:rsidRDefault="00FB7BE7" w:rsidP="009E687C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</w:pPr>
      <w:r w:rsidRPr="00FB7BE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KZ"/>
        </w:rPr>
        <w:t>МАҚСАТЫ</w:t>
      </w:r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-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білім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алушылардың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«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Қазақ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тілі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мен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әдебиеті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»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пәні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бойынша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оқу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бағдарламасының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көлемін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меңгеру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деңгейін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Негізгі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орта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білім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берудің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мемлекеттік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жалпыға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міндетті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білім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беру стандарты (МЖМББС)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талаптарына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сәйкес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бағалау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.</w:t>
      </w:r>
    </w:p>
    <w:p w:rsidR="00FB7BE7" w:rsidRPr="00FB7BE7" w:rsidRDefault="00FB7BE7" w:rsidP="009E687C">
      <w:pPr>
        <w:pStyle w:val="a5"/>
        <w:spacing w:after="0"/>
        <w:ind w:left="284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KZ"/>
        </w:rPr>
      </w:pPr>
      <w:r w:rsidRPr="00FB7BE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KZ"/>
        </w:rPr>
        <w:t>МІНДЕТІ:</w:t>
      </w:r>
    </w:p>
    <w:p w:rsidR="00FB7BE7" w:rsidRPr="00FB7BE7" w:rsidRDefault="00FB7BE7" w:rsidP="009E687C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</w:pPr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-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білім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алушылардың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білім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берудің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келесі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деңгей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материалдарын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игеру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дайындығын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бағалау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; </w:t>
      </w:r>
    </w:p>
    <w:p w:rsidR="00FB7BE7" w:rsidRDefault="00FB7BE7" w:rsidP="009E687C">
      <w:pPr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</w:pPr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-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функционалдық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сауаттылықтарының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қалыптасу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деңгейлерін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бағалау</w:t>
      </w:r>
      <w:proofErr w:type="spellEnd"/>
      <w:r w:rsidRPr="00FB7BE7">
        <w:rPr>
          <w:rFonts w:ascii="Times New Roman" w:hAnsi="Times New Roman" w:cs="Times New Roman"/>
          <w:color w:val="000000" w:themeColor="text1"/>
          <w:sz w:val="26"/>
          <w:szCs w:val="26"/>
          <w:lang w:val="ru-KZ"/>
        </w:rPr>
        <w:t>.</w:t>
      </w:r>
    </w:p>
    <w:p w:rsidR="00FB7BE7" w:rsidRPr="00FB7BE7" w:rsidRDefault="00FB7BE7" w:rsidP="00FB7BE7">
      <w:pPr>
        <w:pStyle w:val="1"/>
        <w:jc w:val="center"/>
        <w:rPr>
          <w:rFonts w:ascii="Times New Roman" w:hAnsi="Times New Roman" w:cs="Times New Roman"/>
          <w:lang w:val="ru-KZ"/>
        </w:rPr>
      </w:pPr>
      <w:r w:rsidRPr="00FB7BE7">
        <w:rPr>
          <w:rFonts w:ascii="Times New Roman" w:hAnsi="Times New Roman" w:cs="Times New Roman"/>
          <w:lang w:val="ru-KZ"/>
        </w:rPr>
        <w:t>ЕМТИХАН ӨТКІЗУ ТАЛАБЫ</w:t>
      </w:r>
    </w:p>
    <w:p w:rsidR="00FB7BE7" w:rsidRPr="00FB7BE7" w:rsidRDefault="00FB7BE7" w:rsidP="00FB7BE7">
      <w:pPr>
        <w:spacing w:after="0"/>
        <w:rPr>
          <w:rFonts w:ascii="Times New Roman" w:hAnsi="Times New Roman" w:cs="Times New Roman"/>
          <w:sz w:val="18"/>
          <w:szCs w:val="20"/>
          <w:lang w:val="ru-KZ"/>
        </w:rPr>
      </w:pPr>
    </w:p>
    <w:p w:rsidR="00FB7BE7" w:rsidRPr="00FB7BE7" w:rsidRDefault="00FB7BE7" w:rsidP="00FB7BE7">
      <w:pPr>
        <w:spacing w:after="120"/>
        <w:jc w:val="both"/>
        <w:rPr>
          <w:rFonts w:ascii="Times New Roman" w:hAnsi="Times New Roman" w:cs="Times New Roman"/>
          <w:sz w:val="26"/>
          <w:szCs w:val="26"/>
          <w:lang w:val="ru-KZ"/>
        </w:rPr>
      </w:pPr>
      <w:r w:rsidRPr="00FB7BE7">
        <w:rPr>
          <w:rFonts w:ascii="Times New Roman" w:hAnsi="Times New Roman" w:cs="Times New Roman"/>
          <w:b/>
          <w:bCs/>
          <w:sz w:val="26"/>
          <w:szCs w:val="26"/>
          <w:lang w:val="ru-KZ"/>
        </w:rPr>
        <w:t xml:space="preserve">1.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Емтихан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қазақ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тілінде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өтеді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>.</w:t>
      </w:r>
    </w:p>
    <w:p w:rsidR="00FB7BE7" w:rsidRPr="00FB7BE7" w:rsidRDefault="00FB7BE7" w:rsidP="00FB7BE7">
      <w:pPr>
        <w:spacing w:after="120"/>
        <w:jc w:val="both"/>
        <w:rPr>
          <w:rFonts w:ascii="Times New Roman" w:hAnsi="Times New Roman" w:cs="Times New Roman"/>
          <w:sz w:val="26"/>
          <w:szCs w:val="26"/>
          <w:lang w:val="ru-KZ"/>
        </w:rPr>
      </w:pPr>
      <w:r w:rsidRPr="00FB7BE7">
        <w:rPr>
          <w:rFonts w:ascii="Times New Roman" w:hAnsi="Times New Roman" w:cs="Times New Roman"/>
          <w:b/>
          <w:bCs/>
          <w:sz w:val="26"/>
          <w:szCs w:val="26"/>
          <w:lang w:val="ru-KZ"/>
        </w:rPr>
        <w:t xml:space="preserve">2.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Емтиханды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өткізу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уақыты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білім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беру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ұйымының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педагогикалық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кеңесімен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айқындалады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(27-31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мамыр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аралығында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9-11-сынып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оқушыларын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қорытынды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аттестаттау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уақытынан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басқа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уақытта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өткізу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ұсынылады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>).</w:t>
      </w:r>
    </w:p>
    <w:p w:rsidR="00FB7BE7" w:rsidRPr="00FB7BE7" w:rsidRDefault="00FB7BE7" w:rsidP="00FB7BE7">
      <w:pPr>
        <w:spacing w:after="120"/>
        <w:jc w:val="both"/>
        <w:rPr>
          <w:rFonts w:ascii="Times New Roman" w:hAnsi="Times New Roman" w:cs="Times New Roman"/>
          <w:sz w:val="26"/>
          <w:szCs w:val="26"/>
          <w:lang w:val="ru-KZ"/>
        </w:rPr>
      </w:pPr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3.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Педагогтердің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емтихандағы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кезекшілік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кестесі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білім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беру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ұйымының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педагогикалық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кеңесімен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айқындалады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>.</w:t>
      </w:r>
    </w:p>
    <w:p w:rsidR="00FB7BE7" w:rsidRPr="00FB7BE7" w:rsidRDefault="00FB7BE7" w:rsidP="00FB7BE7">
      <w:pPr>
        <w:spacing w:after="120"/>
        <w:jc w:val="both"/>
        <w:rPr>
          <w:rFonts w:ascii="Times New Roman" w:hAnsi="Times New Roman" w:cs="Times New Roman"/>
          <w:sz w:val="26"/>
          <w:szCs w:val="26"/>
          <w:lang w:val="ru-KZ"/>
        </w:rPr>
      </w:pPr>
      <w:r w:rsidRPr="00FB7BE7">
        <w:rPr>
          <w:rFonts w:ascii="Times New Roman" w:hAnsi="Times New Roman" w:cs="Times New Roman"/>
          <w:b/>
          <w:bCs/>
          <w:sz w:val="26"/>
          <w:szCs w:val="26"/>
          <w:lang w:val="ru-KZ"/>
        </w:rPr>
        <w:t xml:space="preserve">4.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Академиялық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адалдық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қағидаттарын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сақтай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отырып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,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емтихан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материалдарын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педагогтер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құрастырады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және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білім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беру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ұйымының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әкімшілігі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FB7BE7">
        <w:rPr>
          <w:rFonts w:ascii="Times New Roman" w:hAnsi="Times New Roman" w:cs="Times New Roman"/>
          <w:sz w:val="26"/>
          <w:szCs w:val="26"/>
          <w:lang w:val="ru-KZ"/>
        </w:rPr>
        <w:t>бекітеді</w:t>
      </w:r>
      <w:proofErr w:type="spellEnd"/>
      <w:r w:rsidRPr="00FB7BE7">
        <w:rPr>
          <w:rFonts w:ascii="Times New Roman" w:hAnsi="Times New Roman" w:cs="Times New Roman"/>
          <w:sz w:val="26"/>
          <w:szCs w:val="26"/>
          <w:lang w:val="ru-KZ"/>
        </w:rPr>
        <w:t xml:space="preserve"> .</w:t>
      </w:r>
    </w:p>
    <w:p w:rsidR="00FB7BE7" w:rsidRPr="00FB7BE7" w:rsidRDefault="00FB7BE7" w:rsidP="00FB7BE7">
      <w:pPr>
        <w:jc w:val="both"/>
        <w:rPr>
          <w:sz w:val="26"/>
          <w:szCs w:val="26"/>
          <w:lang w:val="ru-KZ"/>
        </w:rPr>
      </w:pPr>
    </w:p>
    <w:p w:rsidR="006A03DB" w:rsidRDefault="0017774F">
      <w:r>
        <w:rPr>
          <w:noProof/>
        </w:rPr>
        <w:drawing>
          <wp:inline distT="0" distB="0" distL="0" distR="0">
            <wp:extent cx="3420745" cy="3420745"/>
            <wp:effectExtent l="0" t="0" r="8255" b="8255"/>
            <wp:docPr id="1" name="Рисунок 1" descr="2023-2024 оқу жылынан бастап 5-8, 10 сынып оқушылары үшін «Қазақ тілі мен  әдебиеті» пәнінен міндетті емтихан өткізіледі / С 2023-2024 учебного года  для учащихся 5-8, 10 классов проводится обязательный экзамен по предмету 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-2024 оқу жылынан бастап 5-8, 10 сынып оқушылары үшін «Қазақ тілі мен  әдебиеті» пәнінен міндетті емтихан өткізіледі / С 2023-2024 учебного года  для учащихся 5-8, 10 классов проводится обязательный экзамен по предмету 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7C" w:rsidRDefault="006C3A8C" w:rsidP="009E687C">
      <w:pPr>
        <w:pStyle w:val="1"/>
        <w:jc w:val="center"/>
        <w:rPr>
          <w:rFonts w:ascii="Times New Roman" w:hAnsi="Times New Roman" w:cs="Times New Roman"/>
          <w:lang w:val="ru-KZ"/>
        </w:rPr>
      </w:pPr>
      <w:bookmarkStart w:id="0" w:name="_GoBack"/>
      <w:r>
        <w:rPr>
          <w:rFonts w:ascii="Times New Roman" w:hAnsi="Times New Roman" w:cs="Times New Roman"/>
          <w:noProof/>
          <w:lang w:val="ru-KZ"/>
        </w:rPr>
        <w:drawing>
          <wp:anchor distT="0" distB="0" distL="114300" distR="114300" simplePos="0" relativeHeight="251668480" behindDoc="0" locked="0" layoutInCell="1" allowOverlap="1" wp14:anchorId="3DE0F4C5">
            <wp:simplePos x="0" y="0"/>
            <wp:positionH relativeFrom="column">
              <wp:posOffset>648970</wp:posOffset>
            </wp:positionH>
            <wp:positionV relativeFrom="paragraph">
              <wp:posOffset>17780</wp:posOffset>
            </wp:positionV>
            <wp:extent cx="2148840" cy="1994535"/>
            <wp:effectExtent l="0" t="0" r="3810" b="5715"/>
            <wp:wrapThrough wrapText="bothSides">
              <wp:wrapPolygon edited="0">
                <wp:start x="0" y="0"/>
                <wp:lineTo x="0" y="21456"/>
                <wp:lineTo x="21447" y="21456"/>
                <wp:lineTo x="2144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7BE7" w:rsidRPr="009E687C" w:rsidRDefault="00FB7BE7" w:rsidP="009E687C">
      <w:pPr>
        <w:pStyle w:val="1"/>
        <w:jc w:val="center"/>
        <w:rPr>
          <w:rStyle w:val="10"/>
          <w:rFonts w:ascii="Times New Roman" w:hAnsi="Times New Roman" w:cs="Times New Roman"/>
          <w:lang w:val="ru-KZ"/>
        </w:rPr>
      </w:pPr>
      <w:r w:rsidRPr="0017627A">
        <w:rPr>
          <w:rFonts w:ascii="Times New Roman" w:hAnsi="Times New Roman" w:cs="Times New Roman"/>
          <w:lang w:val="ru-KZ"/>
        </w:rPr>
        <w:t>ЕМТИХАН ТАПСЫРМАЛАРЫНЫҢ МАЗМҰНЫ</w:t>
      </w:r>
    </w:p>
    <w:p w:rsidR="00FB7BE7" w:rsidRPr="009E687C" w:rsidRDefault="00FB7BE7" w:rsidP="00FB7BE7">
      <w:pPr>
        <w:spacing w:after="0"/>
        <w:rPr>
          <w:rFonts w:ascii="Times New Roman" w:hAnsi="Times New Roman" w:cs="Times New Roman"/>
          <w:sz w:val="26"/>
          <w:szCs w:val="26"/>
          <w:lang w:val="ru-KZ"/>
        </w:rPr>
      </w:pP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Өзге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тілде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оқытатын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сыныптар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үшін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</w:p>
    <w:p w:rsidR="00FB7BE7" w:rsidRPr="009E687C" w:rsidRDefault="00FB7BE7" w:rsidP="00FB7BE7">
      <w:pPr>
        <w:spacing w:after="0"/>
        <w:rPr>
          <w:rFonts w:ascii="Times New Roman" w:hAnsi="Times New Roman" w:cs="Times New Roman"/>
          <w:sz w:val="26"/>
          <w:szCs w:val="26"/>
          <w:lang w:val="ru-KZ"/>
        </w:rPr>
      </w:pPr>
      <w:r w:rsidRPr="009E687C">
        <w:rPr>
          <w:rFonts w:ascii="Times New Roman" w:hAnsi="Times New Roman" w:cs="Times New Roman"/>
          <w:sz w:val="26"/>
          <w:szCs w:val="26"/>
          <w:lang w:val="ru-KZ"/>
        </w:rPr>
        <w:t>«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Қазақ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тілі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мен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әдебиеті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»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оқу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пәні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бойынша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: </w:t>
      </w:r>
    </w:p>
    <w:p w:rsidR="00FB7BE7" w:rsidRPr="009E687C" w:rsidRDefault="00FB7BE7" w:rsidP="00FB7BE7">
      <w:pPr>
        <w:spacing w:after="0"/>
        <w:rPr>
          <w:rFonts w:ascii="Times New Roman" w:hAnsi="Times New Roman" w:cs="Times New Roman"/>
          <w:sz w:val="26"/>
          <w:szCs w:val="26"/>
          <w:lang w:val="ru-KZ"/>
        </w:rPr>
      </w:pP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Тыңдалым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</w:p>
    <w:p w:rsidR="00FB7BE7" w:rsidRPr="009E687C" w:rsidRDefault="00FB7BE7" w:rsidP="00FB7BE7">
      <w:pPr>
        <w:spacing w:after="0"/>
        <w:rPr>
          <w:rFonts w:ascii="Times New Roman" w:hAnsi="Times New Roman" w:cs="Times New Roman"/>
          <w:sz w:val="26"/>
          <w:szCs w:val="26"/>
          <w:lang w:val="ru-KZ"/>
        </w:rPr>
      </w:pP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Айтылым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</w:p>
    <w:p w:rsidR="00FB7BE7" w:rsidRPr="009E687C" w:rsidRDefault="00FB7BE7" w:rsidP="00FB7BE7">
      <w:pPr>
        <w:spacing w:after="0"/>
        <w:rPr>
          <w:rFonts w:ascii="Times New Roman" w:hAnsi="Times New Roman" w:cs="Times New Roman"/>
          <w:sz w:val="26"/>
          <w:szCs w:val="26"/>
          <w:lang w:val="ru-KZ"/>
        </w:rPr>
      </w:pP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Оқылым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</w:p>
    <w:p w:rsidR="00FB7BE7" w:rsidRPr="009E687C" w:rsidRDefault="00FB7BE7" w:rsidP="00FB7BE7">
      <w:pPr>
        <w:spacing w:after="0"/>
        <w:rPr>
          <w:rFonts w:ascii="Times New Roman" w:hAnsi="Times New Roman" w:cs="Times New Roman"/>
          <w:sz w:val="26"/>
          <w:szCs w:val="26"/>
          <w:lang w:val="ru-KZ"/>
        </w:rPr>
      </w:pP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Жазылым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</w:p>
    <w:p w:rsidR="00FB7BE7" w:rsidRPr="009E687C" w:rsidRDefault="00FB7BE7" w:rsidP="00FB7BE7">
      <w:pPr>
        <w:spacing w:after="0"/>
        <w:rPr>
          <w:rFonts w:ascii="Times New Roman" w:hAnsi="Times New Roman" w:cs="Times New Roman"/>
          <w:sz w:val="26"/>
          <w:szCs w:val="26"/>
          <w:lang w:val="ru-KZ"/>
        </w:rPr>
      </w:pP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Тілдік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бағдар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</w:p>
    <w:p w:rsidR="00FB7BE7" w:rsidRPr="009E687C" w:rsidRDefault="00FB7BE7" w:rsidP="009E687C">
      <w:pPr>
        <w:spacing w:after="0"/>
        <w:rPr>
          <w:rFonts w:ascii="Times New Roman" w:hAnsi="Times New Roman" w:cs="Times New Roman"/>
          <w:sz w:val="26"/>
          <w:szCs w:val="26"/>
          <w:lang w:val="ru-KZ"/>
        </w:rPr>
      </w:pPr>
      <w:r w:rsidRPr="009E687C">
        <w:rPr>
          <w:rFonts w:ascii="Times New Roman" w:hAnsi="Times New Roman" w:cs="Times New Roman"/>
          <w:sz w:val="26"/>
          <w:szCs w:val="26"/>
          <w:lang w:val="ru-KZ"/>
        </w:rPr>
        <w:t>«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Қазақ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тілі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мен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әдебиеті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»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оқу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пәні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</w:t>
      </w:r>
      <w:proofErr w:type="spellStart"/>
      <w:r w:rsidRPr="009E687C">
        <w:rPr>
          <w:rFonts w:ascii="Times New Roman" w:hAnsi="Times New Roman" w:cs="Times New Roman"/>
          <w:sz w:val="26"/>
          <w:szCs w:val="26"/>
          <w:lang w:val="ru-KZ"/>
        </w:rPr>
        <w:t>бойынша</w:t>
      </w:r>
      <w:proofErr w:type="spellEnd"/>
      <w:r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рубрика</w:t>
      </w:r>
      <w:r w:rsidR="009E687C" w:rsidRPr="009E687C">
        <w:rPr>
          <w:rFonts w:ascii="Times New Roman" w:hAnsi="Times New Roman" w:cs="Times New Roman"/>
          <w:sz w:val="26"/>
          <w:szCs w:val="26"/>
          <w:lang w:val="ru-KZ"/>
        </w:rPr>
        <w:t xml:space="preserve">  </w:t>
      </w: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  <w:r w:rsidRPr="0017627A">
        <w:rPr>
          <w:rFonts w:ascii="Times New Roman" w:hAnsi="Times New Roman" w:cs="Times New Roman"/>
          <w:noProof/>
          <w:lang w:val="ru-KZ"/>
        </w:rPr>
        <w:drawing>
          <wp:anchor distT="0" distB="0" distL="114300" distR="114300" simplePos="0" relativeHeight="251659264" behindDoc="0" locked="0" layoutInCell="1" allowOverlap="1" wp14:anchorId="537DEBB3" wp14:editId="20C814DC">
            <wp:simplePos x="0" y="0"/>
            <wp:positionH relativeFrom="column">
              <wp:posOffset>511810</wp:posOffset>
            </wp:positionH>
            <wp:positionV relativeFrom="paragraph">
              <wp:posOffset>9525</wp:posOffset>
            </wp:positionV>
            <wp:extent cx="2468880" cy="2080260"/>
            <wp:effectExtent l="0" t="0" r="7620" b="0"/>
            <wp:wrapThrough wrapText="bothSides">
              <wp:wrapPolygon edited="0">
                <wp:start x="0" y="0"/>
                <wp:lineTo x="0" y="21363"/>
                <wp:lineTo x="21500" y="21363"/>
                <wp:lineTo x="215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2" t="23458" r="17578" b="-2136"/>
                    <a:stretch/>
                  </pic:blipFill>
                  <pic:spPr bwMode="auto">
                    <a:xfrm>
                      <a:off x="0" y="0"/>
                      <a:ext cx="24688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Pr="009E687C" w:rsidRDefault="009E687C" w:rsidP="009E687C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46"/>
          <w:szCs w:val="46"/>
          <w:lang w:val="ru-KZ"/>
        </w:rPr>
      </w:pPr>
      <w:r w:rsidRPr="009E687C">
        <w:rPr>
          <w:rFonts w:ascii="Times New Roman" w:hAnsi="Times New Roman" w:cs="Times New Roman"/>
          <w:b/>
          <w:bCs/>
          <w:color w:val="2F5496" w:themeColor="accent1" w:themeShade="BF"/>
          <w:sz w:val="46"/>
          <w:szCs w:val="46"/>
        </w:rPr>
        <w:t xml:space="preserve">ЭКЗАМЕН ПО ПРЕДМЕТУ </w:t>
      </w:r>
      <w:r w:rsidRPr="009E687C">
        <w:rPr>
          <w:rFonts w:ascii="Times New Roman" w:hAnsi="Times New Roman" w:cs="Times New Roman"/>
          <w:b/>
          <w:bCs/>
          <w:color w:val="2F5496" w:themeColor="accent1" w:themeShade="BF"/>
          <w:sz w:val="46"/>
          <w:szCs w:val="46"/>
          <w:lang w:val="kk-KZ"/>
        </w:rPr>
        <w:t xml:space="preserve">«КАЗАХСКИЙ ЯЗЫК И ЛИТЕРАТУРА» В </w:t>
      </w:r>
      <w:r w:rsidRPr="009E687C">
        <w:rPr>
          <w:rFonts w:ascii="Times New Roman" w:hAnsi="Times New Roman" w:cs="Times New Roman"/>
          <w:b/>
          <w:bCs/>
          <w:color w:val="2F5496" w:themeColor="accent1" w:themeShade="BF"/>
          <w:sz w:val="46"/>
          <w:szCs w:val="46"/>
        </w:rPr>
        <w:t>5-8, 10 КЛАССАХ</w:t>
      </w: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  <w:r w:rsidRPr="00361184">
        <w:rPr>
          <w:rFonts w:ascii="Times New Roman" w:hAnsi="Times New Roman" w:cs="Times New Roman"/>
          <w:noProof/>
          <w:lang w:val="ru-KZ"/>
        </w:rPr>
        <w:drawing>
          <wp:anchor distT="0" distB="0" distL="114300" distR="114300" simplePos="0" relativeHeight="251664384" behindDoc="0" locked="0" layoutInCell="1" allowOverlap="1" wp14:anchorId="130DC956" wp14:editId="12F19CEB">
            <wp:simplePos x="0" y="0"/>
            <wp:positionH relativeFrom="column">
              <wp:posOffset>123190</wp:posOffset>
            </wp:positionH>
            <wp:positionV relativeFrom="paragraph">
              <wp:posOffset>172085</wp:posOffset>
            </wp:positionV>
            <wp:extent cx="3340735" cy="2499360"/>
            <wp:effectExtent l="0" t="0" r="0" b="0"/>
            <wp:wrapThrough wrapText="bothSides">
              <wp:wrapPolygon edited="0">
                <wp:start x="0" y="0"/>
                <wp:lineTo x="0" y="21402"/>
                <wp:lineTo x="21432" y="21402"/>
                <wp:lineTo x="2143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87C" w:rsidRDefault="009E687C" w:rsidP="009E687C">
      <w:pPr>
        <w:ind w:left="284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2FBF2"/>
        </w:rPr>
      </w:pPr>
    </w:p>
    <w:p w:rsidR="009E687C" w:rsidRPr="00361184" w:rsidRDefault="009E687C" w:rsidP="009E687C">
      <w:pPr>
        <w:ind w:left="284"/>
        <w:jc w:val="both"/>
        <w:rPr>
          <w:rFonts w:ascii="Times New Roman" w:hAnsi="Times New Roman" w:cs="Times New Roman"/>
        </w:rPr>
      </w:pPr>
      <w:r w:rsidRPr="00361184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2FBF2"/>
        </w:rPr>
        <w:t>С 2023-2024 учебного года вводится экзамен по предмету "Казахский язык" в школах с казахским языком обучения и по предмету "Казахский язык и литература" в школах с неказахским языком обучения при завершении академического года на уровне основного среднего (5-8-е классы), общего среднего (10-й класс) образования</w:t>
      </w:r>
    </w:p>
    <w:p w:rsidR="009E687C" w:rsidRPr="009E687C" w:rsidRDefault="00D64DE7" w:rsidP="009E687C">
      <w:pPr>
        <w:spacing w:after="0"/>
        <w:rPr>
          <w:rFonts w:ascii="Times New Roman" w:hAnsi="Times New Roman" w:cs="Times New Roman"/>
          <w:sz w:val="16"/>
          <w:szCs w:val="18"/>
        </w:rPr>
      </w:pPr>
      <w:r w:rsidRPr="0000418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Экзамен будет проходить в конце учебного года и оцениваться по пятибалльной шкале.</w:t>
      </w: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Default="009E687C" w:rsidP="009E687C">
      <w:pPr>
        <w:spacing w:after="0"/>
        <w:rPr>
          <w:rFonts w:ascii="Times New Roman" w:hAnsi="Times New Roman" w:cs="Times New Roman"/>
          <w:sz w:val="16"/>
          <w:szCs w:val="18"/>
          <w:lang w:val="ru-KZ"/>
        </w:rPr>
      </w:pPr>
    </w:p>
    <w:p w:rsidR="009E687C" w:rsidRPr="009E687C" w:rsidRDefault="009E687C" w:rsidP="009E687C">
      <w:pPr>
        <w:pStyle w:val="1"/>
        <w:jc w:val="center"/>
        <w:rPr>
          <w:rStyle w:val="10"/>
          <w:rFonts w:ascii="Times New Roman" w:hAnsi="Times New Roman" w:cs="Times New Roman"/>
          <w:b/>
          <w:bCs/>
          <w:i/>
          <w:iCs/>
        </w:rPr>
      </w:pPr>
      <w:r w:rsidRPr="009E687C">
        <w:rPr>
          <w:rFonts w:ascii="Times New Roman" w:hAnsi="Times New Roman" w:cs="Times New Roman"/>
          <w:b/>
          <w:bCs/>
          <w:i/>
          <w:iCs/>
        </w:rPr>
        <w:t>ЦЕЛИ И ЗАДАЧИ</w:t>
      </w:r>
    </w:p>
    <w:p w:rsidR="009E687C" w:rsidRPr="009E687C" w:rsidRDefault="009E687C" w:rsidP="009E68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687C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>Экзамен по казахскому языку проводится с целью оценивания освоения обучающимися содержания программ предметов, в письменной и устной форме в соответствии с ГОСО (аудирование, говорение, чтение, письмо).</w:t>
      </w:r>
      <w:r w:rsidRPr="009E687C">
        <w:rPr>
          <w:rFonts w:ascii="Inter" w:hAnsi="Inter"/>
          <w:color w:val="000000"/>
          <w:spacing w:val="-2"/>
          <w:sz w:val="26"/>
          <w:szCs w:val="26"/>
          <w:shd w:val="clear" w:color="auto" w:fill="FFFFFF"/>
        </w:rPr>
        <w:t xml:space="preserve"> </w:t>
      </w:r>
      <w:r w:rsidRPr="009E687C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>Во</w:t>
      </w:r>
      <w:r w:rsidRPr="009E687C">
        <w:rPr>
          <w:color w:val="000000"/>
          <w:spacing w:val="-2"/>
          <w:sz w:val="26"/>
          <w:szCs w:val="26"/>
          <w:shd w:val="clear" w:color="auto" w:fill="FFFFFF"/>
        </w:rPr>
        <w:t xml:space="preserve"> </w:t>
      </w:r>
      <w:r w:rsidRPr="009E687C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>исполнения постановления правительства "Об утверждении Государственной программы по реализации языковой политики на 2020-2025 годы" в целях повышения статуса государственного языка.</w:t>
      </w:r>
    </w:p>
    <w:p w:rsidR="009E687C" w:rsidRPr="009E687C" w:rsidRDefault="009E687C" w:rsidP="009E687C">
      <w:pPr>
        <w:pStyle w:val="1"/>
        <w:spacing w:before="120"/>
        <w:rPr>
          <w:rStyle w:val="10"/>
          <w:rFonts w:ascii="Times New Roman" w:hAnsi="Times New Roman" w:cs="Times New Roman"/>
          <w:b/>
          <w:i/>
          <w:iCs/>
          <w:lang w:val="kk-KZ"/>
        </w:rPr>
      </w:pPr>
      <w:r w:rsidRPr="009E687C">
        <w:rPr>
          <w:rStyle w:val="10"/>
          <w:rFonts w:ascii="Times New Roman" w:hAnsi="Times New Roman" w:cs="Times New Roman"/>
          <w:b/>
          <w:i/>
          <w:iCs/>
          <w:lang w:val="kk-KZ"/>
        </w:rPr>
        <w:t xml:space="preserve">ЗАДАЧИ: </w:t>
      </w:r>
    </w:p>
    <w:p w:rsidR="009E687C" w:rsidRPr="00D64DE7" w:rsidRDefault="009E687C" w:rsidP="009E68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4DE7">
        <w:rPr>
          <w:rFonts w:ascii="Times New Roman" w:hAnsi="Times New Roman" w:cs="Times New Roman"/>
          <w:sz w:val="26"/>
          <w:szCs w:val="26"/>
        </w:rPr>
        <w:t>- оценивание уровня усвоения материала образования обучающихся;</w:t>
      </w:r>
    </w:p>
    <w:p w:rsidR="009E687C" w:rsidRPr="00D64DE7" w:rsidRDefault="009E687C" w:rsidP="009E68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4DE7">
        <w:rPr>
          <w:rFonts w:ascii="Times New Roman" w:hAnsi="Times New Roman" w:cs="Times New Roman"/>
          <w:sz w:val="26"/>
          <w:szCs w:val="26"/>
        </w:rPr>
        <w:t>- оценивание уровня сформированности функциональной грамотности</w:t>
      </w:r>
    </w:p>
    <w:p w:rsidR="00D64DE7" w:rsidRDefault="00D64DE7" w:rsidP="009E687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236335" wp14:editId="5BA194D6">
            <wp:simplePos x="0" y="0"/>
            <wp:positionH relativeFrom="column">
              <wp:posOffset>151765</wp:posOffset>
            </wp:positionH>
            <wp:positionV relativeFrom="paragraph">
              <wp:posOffset>292100</wp:posOffset>
            </wp:positionV>
            <wp:extent cx="3188970" cy="2918460"/>
            <wp:effectExtent l="0" t="0" r="0" b="0"/>
            <wp:wrapThrough wrapText="bothSides">
              <wp:wrapPolygon edited="0">
                <wp:start x="0" y="0"/>
                <wp:lineTo x="0" y="21431"/>
                <wp:lineTo x="21419" y="21431"/>
                <wp:lineTo x="2141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DE7" w:rsidRDefault="00D64DE7" w:rsidP="009E68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64DE7" w:rsidRDefault="00D64DE7" w:rsidP="009E687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6E66CCFA" wp14:editId="78D28B74">
            <wp:extent cx="3253740" cy="1831896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63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E7" w:rsidRDefault="00D64DE7" w:rsidP="009E68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64DE7" w:rsidRPr="00D64DE7" w:rsidRDefault="00D64DE7" w:rsidP="00D64DE7">
      <w:pPr>
        <w:jc w:val="both"/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</w:pPr>
      <w:r w:rsidRPr="00D64DE7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>Время проведения экзамена определяется педагогическим советом организации образования, задания составляются педагогами с соблюдением принципов академической честности и утверждаются администрацией организации образования.</w:t>
      </w:r>
    </w:p>
    <w:p w:rsidR="00D64DE7" w:rsidRPr="00D64DE7" w:rsidRDefault="00D64DE7" w:rsidP="00D64DE7">
      <w:pPr>
        <w:jc w:val="both"/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</w:pPr>
      <w:r w:rsidRPr="00D64DE7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>Экзамен по казахскому языку будет проводиться в письменной и устной форме. Оцениваться будут такие навыки как аудирование, говорение, чтение, письмо. Задания экзамена будут составляться педагогами самостоятельно с соблюдением принципов академической честности</w:t>
      </w:r>
    </w:p>
    <w:p w:rsidR="00D64DE7" w:rsidRDefault="00D64DE7" w:rsidP="00D64DE7">
      <w:pPr>
        <w:spacing w:after="0"/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</w:pPr>
      <w:r w:rsidRPr="00D64DE7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> Итоговая оценка по предметам «Казахский язык», «Казахский язык и литература» выставляется на основании результатов экзамена и годовой оценки в процентном соотношении 30 на 70</w:t>
      </w:r>
    </w:p>
    <w:p w:rsidR="00D64DE7" w:rsidRDefault="00D64DE7" w:rsidP="00D64DE7">
      <w:pPr>
        <w:spacing w:after="0"/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105410</wp:posOffset>
            </wp:positionV>
            <wp:extent cx="1920240" cy="1281430"/>
            <wp:effectExtent l="0" t="0" r="3810" b="0"/>
            <wp:wrapThrough wrapText="bothSides">
              <wp:wrapPolygon edited="0">
                <wp:start x="0" y="0"/>
                <wp:lineTo x="0" y="21193"/>
                <wp:lineTo x="21429" y="21193"/>
                <wp:lineTo x="21429" y="0"/>
                <wp:lineTo x="0" y="0"/>
              </wp:wrapPolygon>
            </wp:wrapThrough>
            <wp:docPr id="8" name="Рисунок 8" descr="Описание для «Профессиональный казахский язык для С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 для «Профессиональный казахский язык для Ст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DE7" w:rsidRPr="00D64DE7" w:rsidRDefault="00D64DE7" w:rsidP="00D64DE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64DE7" w:rsidRPr="00D64DE7" w:rsidSect="009E687C">
      <w:pgSz w:w="16838" w:h="11906" w:orient="landscape"/>
      <w:pgMar w:top="284" w:right="111" w:bottom="284" w:left="142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F"/>
    <w:rsid w:val="0017774F"/>
    <w:rsid w:val="006A03DB"/>
    <w:rsid w:val="006C3A8C"/>
    <w:rsid w:val="009E687C"/>
    <w:rsid w:val="00D64DE7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498D"/>
  <w15:chartTrackingRefBased/>
  <w15:docId w15:val="{C25863E7-4666-4AA9-8B44-300347CA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74F"/>
    <w:pPr>
      <w:spacing w:after="220" w:line="240" w:lineRule="auto"/>
    </w:pPr>
    <w:rPr>
      <w:sz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B7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B7BE7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774F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4">
    <w:name w:val="Заголовок Знак"/>
    <w:basedOn w:val="a0"/>
    <w:link w:val="a3"/>
    <w:uiPriority w:val="10"/>
    <w:rsid w:val="0017774F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BE7"/>
    <w:rPr>
      <w:rFonts w:asciiTheme="majorHAnsi" w:hAnsiTheme="majorHAnsi"/>
      <w:b/>
      <w:color w:val="FFFFFF" w:themeColor="background1"/>
      <w:spacing w:val="10"/>
      <w:sz w:val="28"/>
      <w:lang w:val="ru-RU"/>
    </w:rPr>
  </w:style>
  <w:style w:type="paragraph" w:customStyle="1" w:styleId="a5">
    <w:name w:val="Обычный текст"/>
    <w:aliases w:val="темный фон"/>
    <w:basedOn w:val="a"/>
    <w:qFormat/>
    <w:rsid w:val="00FB7BE7"/>
    <w:rPr>
      <w:color w:val="FFFFFF" w:themeColor="background1"/>
    </w:rPr>
  </w:style>
  <w:style w:type="character" w:customStyle="1" w:styleId="10">
    <w:name w:val="Заголовок 1 Знак"/>
    <w:basedOn w:val="a0"/>
    <w:link w:val="1"/>
    <w:uiPriority w:val="9"/>
    <w:rsid w:val="00FB7B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nuraim240407@gmail.com</dc:creator>
  <cp:keywords/>
  <dc:description/>
  <cp:lastModifiedBy>nuraim240407@gmail.com</cp:lastModifiedBy>
  <cp:revision>1</cp:revision>
  <dcterms:created xsi:type="dcterms:W3CDTF">2024-02-25T18:46:00Z</dcterms:created>
  <dcterms:modified xsi:type="dcterms:W3CDTF">2024-02-25T19:35:00Z</dcterms:modified>
</cp:coreProperties>
</file>