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BF" w:rsidRPr="00663360" w:rsidRDefault="00663360" w:rsidP="00FD4CBF">
      <w:pPr>
        <w:pStyle w:val="a3"/>
        <w:spacing w:before="71"/>
        <w:rPr>
          <w:lang w:val="kk-KZ"/>
        </w:rPr>
      </w:pPr>
      <w:r>
        <w:t>УТВЕРЖД</w:t>
      </w:r>
      <w:r>
        <w:rPr>
          <w:lang w:val="kk-KZ"/>
        </w:rPr>
        <w:t>АЮ</w:t>
      </w:r>
    </w:p>
    <w:p w:rsidR="00FD4CBF" w:rsidRDefault="00FD4CBF" w:rsidP="00FD4CBF">
      <w:pPr>
        <w:pStyle w:val="a3"/>
        <w:rPr>
          <w:u w:val="single"/>
          <w:lang w:val="kk-KZ"/>
        </w:rPr>
      </w:pPr>
      <w:r>
        <w:t xml:space="preserve">Директор школы </w:t>
      </w:r>
      <w:r>
        <w:rPr>
          <w:u w:val="single"/>
        </w:rPr>
        <w:tab/>
        <w:t xml:space="preserve">         А</w:t>
      </w:r>
      <w:r>
        <w:rPr>
          <w:u w:val="single"/>
          <w:lang w:val="kk-KZ"/>
        </w:rPr>
        <w:t>.Малмасова</w:t>
      </w:r>
    </w:p>
    <w:p w:rsidR="00FD4CBF" w:rsidRDefault="00FD4CBF" w:rsidP="00FD4CBF">
      <w:pPr>
        <w:pStyle w:val="a3"/>
        <w:rPr>
          <w:sz w:val="16"/>
        </w:rPr>
      </w:pPr>
      <w:r>
        <w:rPr>
          <w:u w:val="single"/>
          <w:lang w:val="kk-KZ"/>
        </w:rPr>
        <w:t xml:space="preserve"> </w:t>
      </w:r>
    </w:p>
    <w:p w:rsidR="00FD4CBF" w:rsidRDefault="00FD4CBF" w:rsidP="00FD4CBF">
      <w:pPr>
        <w:pStyle w:val="a3"/>
        <w:ind w:left="0"/>
        <w:rPr>
          <w:sz w:val="20"/>
        </w:rPr>
      </w:pPr>
    </w:p>
    <w:p w:rsidR="00FD4CBF" w:rsidRDefault="00FD4CBF" w:rsidP="00FD4CBF">
      <w:pPr>
        <w:pStyle w:val="a3"/>
        <w:spacing w:before="2"/>
        <w:ind w:left="0"/>
        <w:rPr>
          <w:sz w:val="16"/>
        </w:rPr>
      </w:pPr>
    </w:p>
    <w:p w:rsidR="00142D81" w:rsidRDefault="00FD4CBF" w:rsidP="00142D81">
      <w:pPr>
        <w:pStyle w:val="a5"/>
        <w:jc w:val="center"/>
      </w:pPr>
      <w:r>
        <w:t>ГРАФИК</w:t>
      </w:r>
    </w:p>
    <w:p w:rsidR="00FD4CBF" w:rsidRDefault="00142D81" w:rsidP="00142D81">
      <w:pPr>
        <w:pStyle w:val="a5"/>
        <w:jc w:val="center"/>
        <w:rPr>
          <w:lang w:val="kk-KZ"/>
        </w:rPr>
      </w:pPr>
      <w:r>
        <w:rPr>
          <w:lang w:val="kk-KZ"/>
        </w:rPr>
        <w:t>Неделя профессионального развития педагога</w:t>
      </w:r>
    </w:p>
    <w:p w:rsidR="00142D81" w:rsidRPr="00142D81" w:rsidRDefault="00142D81" w:rsidP="00142D81">
      <w:pPr>
        <w:pStyle w:val="a5"/>
        <w:jc w:val="center"/>
        <w:rPr>
          <w:lang w:val="kk-KZ"/>
        </w:rPr>
      </w:pPr>
      <w:r>
        <w:rPr>
          <w:lang w:val="kk-KZ"/>
        </w:rPr>
        <w:t>2023-2024 гг</w:t>
      </w:r>
    </w:p>
    <w:p w:rsidR="00FD4CBF" w:rsidRDefault="00FD4CBF" w:rsidP="00FD4CBF">
      <w:pPr>
        <w:pStyle w:val="a5"/>
      </w:pPr>
    </w:p>
    <w:tbl>
      <w:tblPr>
        <w:tblStyle w:val="a7"/>
        <w:tblW w:w="11008" w:type="dxa"/>
        <w:tblInd w:w="-572" w:type="dxa"/>
        <w:tblLook w:val="04A0" w:firstRow="1" w:lastRow="0" w:firstColumn="1" w:lastColumn="0" w:noHBand="0" w:noVBand="1"/>
      </w:tblPr>
      <w:tblGrid>
        <w:gridCol w:w="498"/>
        <w:gridCol w:w="2681"/>
        <w:gridCol w:w="3312"/>
        <w:gridCol w:w="1261"/>
        <w:gridCol w:w="3256"/>
      </w:tblGrid>
      <w:tr w:rsidR="00B436A0" w:rsidTr="00BE3C7F">
        <w:tc>
          <w:tcPr>
            <w:tcW w:w="498" w:type="dxa"/>
          </w:tcPr>
          <w:p w:rsidR="00B436A0" w:rsidRPr="00FD4CBF" w:rsidRDefault="00B436A0" w:rsidP="00FD4CBF">
            <w:pPr>
              <w:pStyle w:val="a5"/>
              <w:ind w:left="0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681" w:type="dxa"/>
          </w:tcPr>
          <w:p w:rsidR="00B436A0" w:rsidRPr="00142D81" w:rsidRDefault="00142D81" w:rsidP="00FD4CBF">
            <w:pPr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3312" w:type="dxa"/>
          </w:tcPr>
          <w:p w:rsidR="00B436A0" w:rsidRPr="00B436A0" w:rsidRDefault="00B436A0" w:rsidP="000769C5">
            <w:pPr>
              <w:ind w:left="381" w:hanging="381"/>
              <w:rPr>
                <w:lang w:val="kk-KZ"/>
              </w:rPr>
            </w:pPr>
            <w:r>
              <w:rPr>
                <w:lang w:val="kk-KZ"/>
              </w:rPr>
              <w:t>цель</w:t>
            </w:r>
          </w:p>
        </w:tc>
        <w:tc>
          <w:tcPr>
            <w:tcW w:w="1261" w:type="dxa"/>
          </w:tcPr>
          <w:p w:rsidR="00B436A0" w:rsidRPr="009C0736" w:rsidRDefault="00B436A0" w:rsidP="000769C5">
            <w:pPr>
              <w:ind w:left="381" w:hanging="381"/>
            </w:pPr>
            <w:r w:rsidRPr="009C0736">
              <w:t>сроки</w:t>
            </w:r>
          </w:p>
        </w:tc>
        <w:tc>
          <w:tcPr>
            <w:tcW w:w="3256" w:type="dxa"/>
          </w:tcPr>
          <w:p w:rsidR="00B436A0" w:rsidRDefault="00B436A0" w:rsidP="00FD4CBF">
            <w:r w:rsidRPr="009C0736">
              <w:t>ответственные</w:t>
            </w:r>
          </w:p>
        </w:tc>
      </w:tr>
      <w:tr w:rsidR="00B436A0" w:rsidTr="00BE3C7F">
        <w:tc>
          <w:tcPr>
            <w:tcW w:w="498" w:type="dxa"/>
          </w:tcPr>
          <w:p w:rsidR="00B436A0" w:rsidRPr="007F29FD" w:rsidRDefault="00B436A0" w:rsidP="00BE3C7F">
            <w:pPr>
              <w:pStyle w:val="a5"/>
              <w:spacing w:before="0"/>
              <w:ind w:left="0"/>
              <w:rPr>
                <w:sz w:val="20"/>
                <w:szCs w:val="20"/>
                <w:lang w:val="kk-KZ"/>
              </w:rPr>
            </w:pPr>
            <w:r w:rsidRPr="007F29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81" w:type="dxa"/>
          </w:tcPr>
          <w:p w:rsidR="00B436A0" w:rsidRPr="007F29FD" w:rsidRDefault="007E419F" w:rsidP="00BE3C7F">
            <w:pPr>
              <w:rPr>
                <w:lang w:val="kk-KZ"/>
              </w:rPr>
            </w:pPr>
            <w:r>
              <w:rPr>
                <w:lang w:val="kk-KZ"/>
              </w:rPr>
              <w:t>Неделя профессионального развития педагога</w:t>
            </w:r>
          </w:p>
        </w:tc>
        <w:tc>
          <w:tcPr>
            <w:tcW w:w="3312" w:type="dxa"/>
          </w:tcPr>
          <w:p w:rsidR="007E419F" w:rsidRPr="007E419F" w:rsidRDefault="007E419F" w:rsidP="007E419F">
            <w:pPr>
              <w:pStyle w:val="Default"/>
              <w:rPr>
                <w:color w:val="111111"/>
                <w:sz w:val="20"/>
                <w:szCs w:val="20"/>
              </w:rPr>
            </w:pPr>
            <w:r w:rsidRPr="007E419F">
              <w:rPr>
                <w:color w:val="111111"/>
                <w:sz w:val="20"/>
                <w:szCs w:val="20"/>
              </w:rPr>
              <w:t>Целью проведения Декады является повышение уровня педагогического мастерства педагогов школы-</w:t>
            </w:r>
            <w:r>
              <w:rPr>
                <w:color w:val="111111"/>
                <w:sz w:val="20"/>
                <w:szCs w:val="20"/>
                <w:lang w:val="kk-KZ"/>
              </w:rPr>
              <w:t>гимназии</w:t>
            </w:r>
            <w:r w:rsidRPr="007E419F">
              <w:rPr>
                <w:color w:val="111111"/>
                <w:sz w:val="20"/>
                <w:szCs w:val="20"/>
              </w:rPr>
              <w:t xml:space="preserve"> </w:t>
            </w:r>
          </w:p>
          <w:p w:rsidR="007E419F" w:rsidRPr="007E419F" w:rsidRDefault="007E419F" w:rsidP="007E419F">
            <w:pPr>
              <w:pStyle w:val="Default"/>
              <w:rPr>
                <w:color w:val="111111"/>
                <w:sz w:val="20"/>
                <w:szCs w:val="20"/>
              </w:rPr>
            </w:pPr>
            <w:r w:rsidRPr="007E419F">
              <w:rPr>
                <w:color w:val="111111"/>
                <w:sz w:val="20"/>
                <w:szCs w:val="20"/>
              </w:rPr>
              <w:t xml:space="preserve">2.2. Задачи: </w:t>
            </w:r>
          </w:p>
          <w:p w:rsidR="007E419F" w:rsidRPr="007E419F" w:rsidRDefault="007E419F" w:rsidP="007E419F">
            <w:pPr>
              <w:pStyle w:val="Default"/>
              <w:rPr>
                <w:color w:val="111111"/>
                <w:sz w:val="20"/>
                <w:szCs w:val="20"/>
              </w:rPr>
            </w:pPr>
            <w:r w:rsidRPr="007E419F">
              <w:rPr>
                <w:color w:val="111111"/>
                <w:sz w:val="20"/>
                <w:szCs w:val="20"/>
              </w:rPr>
              <w:t xml:space="preserve">2.2.1. Поиск путей наиболее полного использования возможностей школы, педагогической культуры для раскрытия способностей обучающихся и реализации творческого потенциала педагогического коллектива; </w:t>
            </w:r>
          </w:p>
          <w:p w:rsidR="00B436A0" w:rsidRPr="007E419F" w:rsidRDefault="007E419F" w:rsidP="007E419F">
            <w:pPr>
              <w:pStyle w:val="Default"/>
              <w:rPr>
                <w:color w:val="111111"/>
                <w:sz w:val="20"/>
                <w:szCs w:val="20"/>
              </w:rPr>
            </w:pPr>
            <w:r w:rsidRPr="007E419F">
              <w:rPr>
                <w:color w:val="111111"/>
                <w:sz w:val="20"/>
                <w:szCs w:val="20"/>
              </w:rPr>
              <w:t>2.2.2.;  Выявление, пропаганда и осуществление новых подходов к организации обучения и воспитания.</w:t>
            </w:r>
          </w:p>
        </w:tc>
        <w:tc>
          <w:tcPr>
            <w:tcW w:w="1261" w:type="dxa"/>
          </w:tcPr>
          <w:p w:rsidR="00B436A0" w:rsidRDefault="00566D76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14</w:t>
            </w:r>
            <w:r w:rsidR="00142D81">
              <w:rPr>
                <w:b w:val="0"/>
                <w:bCs w:val="0"/>
                <w:sz w:val="22"/>
                <w:szCs w:val="22"/>
                <w:lang w:val="kk-KZ"/>
              </w:rPr>
              <w:t>.05</w:t>
            </w: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142D81" w:rsidRDefault="00566D76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14</w:t>
            </w:r>
            <w:bookmarkStart w:id="0" w:name="_GoBack"/>
            <w:bookmarkEnd w:id="0"/>
            <w:r w:rsidR="00142D81">
              <w:rPr>
                <w:b w:val="0"/>
                <w:bCs w:val="0"/>
                <w:sz w:val="22"/>
                <w:szCs w:val="22"/>
                <w:lang w:val="kk-KZ"/>
              </w:rPr>
              <w:t>.05</w:t>
            </w: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15.05</w:t>
            </w: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15.05</w:t>
            </w: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16.05</w:t>
            </w: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16.05</w:t>
            </w:r>
          </w:p>
          <w:p w:rsidR="00142D81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</w:p>
          <w:p w:rsidR="00142D81" w:rsidRPr="00256E2A" w:rsidRDefault="00142D81" w:rsidP="00BE3C7F">
            <w:pPr>
              <w:pStyle w:val="a5"/>
              <w:spacing w:before="0"/>
              <w:ind w:left="0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17.05</w:t>
            </w:r>
          </w:p>
        </w:tc>
        <w:tc>
          <w:tcPr>
            <w:tcW w:w="3256" w:type="dxa"/>
          </w:tcPr>
          <w:p w:rsidR="00B436A0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МО учителей начальных классов (09.50-11.40)</w:t>
            </w:r>
          </w:p>
          <w:p w:rsidR="00142D81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МО учителей технологии, музыки, физической культуры(15.00-16.00)</w:t>
            </w:r>
          </w:p>
          <w:p w:rsidR="00142D81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МО МИФ (15.00-16.30)</w:t>
            </w:r>
          </w:p>
          <w:p w:rsidR="00142D81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МО ЕМН (</w:t>
            </w:r>
            <w:r w:rsidR="00663360">
              <w:rPr>
                <w:b w:val="0"/>
                <w:bCs w:val="0"/>
                <w:sz w:val="22"/>
                <w:szCs w:val="22"/>
                <w:lang w:val="kk-KZ"/>
              </w:rPr>
              <w:t>16.45-18</w:t>
            </w:r>
            <w:r>
              <w:rPr>
                <w:b w:val="0"/>
                <w:bCs w:val="0"/>
                <w:sz w:val="22"/>
                <w:szCs w:val="22"/>
                <w:lang w:val="kk-KZ"/>
              </w:rPr>
              <w:t>.00)</w:t>
            </w:r>
          </w:p>
          <w:p w:rsidR="00142D81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МО учителей казахского языка</w:t>
            </w:r>
          </w:p>
          <w:p w:rsidR="00142D81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(14.10-16.00)</w:t>
            </w:r>
          </w:p>
          <w:p w:rsidR="00142D81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МО учителей истории(17.00-18.00)</w:t>
            </w:r>
          </w:p>
          <w:p w:rsidR="00142D81" w:rsidRPr="000769C5" w:rsidRDefault="00142D81" w:rsidP="00BE3C7F">
            <w:pPr>
              <w:pStyle w:val="a5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  <w:lang w:val="kk-KZ"/>
              </w:rPr>
            </w:pPr>
            <w:r>
              <w:rPr>
                <w:b w:val="0"/>
                <w:bCs w:val="0"/>
                <w:sz w:val="22"/>
                <w:szCs w:val="22"/>
                <w:lang w:val="kk-KZ"/>
              </w:rPr>
              <w:t>МО учителей русского, иностранных языков(14.10-16.30)</w:t>
            </w:r>
          </w:p>
        </w:tc>
      </w:tr>
      <w:tr w:rsidR="00142D81" w:rsidTr="00142D81">
        <w:trPr>
          <w:trHeight w:val="488"/>
        </w:trPr>
        <w:tc>
          <w:tcPr>
            <w:tcW w:w="11008" w:type="dxa"/>
            <w:gridSpan w:val="5"/>
          </w:tcPr>
          <w:p w:rsidR="00142D81" w:rsidRPr="00142D81" w:rsidRDefault="00142D81" w:rsidP="00BE3C7F">
            <w:pPr>
              <w:pStyle w:val="a5"/>
              <w:ind w:left="0"/>
              <w:rPr>
                <w:b w:val="0"/>
                <w:bCs w:val="0"/>
                <w:sz w:val="32"/>
                <w:szCs w:val="32"/>
                <w:lang w:val="kk-KZ"/>
              </w:rPr>
            </w:pPr>
            <w:r w:rsidRPr="00142D81">
              <w:rPr>
                <w:sz w:val="32"/>
                <w:szCs w:val="32"/>
                <w:lang w:val="kk-KZ"/>
              </w:rPr>
              <w:t xml:space="preserve">При защите присутствует все </w:t>
            </w:r>
            <w:r>
              <w:rPr>
                <w:sz w:val="32"/>
                <w:szCs w:val="32"/>
                <w:lang w:val="kk-KZ"/>
              </w:rPr>
              <w:t xml:space="preserve">члены </w:t>
            </w:r>
            <w:r w:rsidRPr="00142D81">
              <w:rPr>
                <w:sz w:val="32"/>
                <w:szCs w:val="32"/>
                <w:lang w:val="kk-KZ"/>
              </w:rPr>
              <w:t>МО, руководитель готовит презентац</w:t>
            </w:r>
            <w:r>
              <w:rPr>
                <w:sz w:val="32"/>
                <w:szCs w:val="32"/>
                <w:lang w:val="kk-KZ"/>
              </w:rPr>
              <w:t>и</w:t>
            </w:r>
            <w:r w:rsidRPr="00142D81">
              <w:rPr>
                <w:sz w:val="32"/>
                <w:szCs w:val="32"/>
                <w:lang w:val="kk-KZ"/>
              </w:rPr>
              <w:t>ю</w:t>
            </w:r>
          </w:p>
        </w:tc>
      </w:tr>
    </w:tbl>
    <w:p w:rsidR="00FD4CBF" w:rsidRDefault="00FD4CBF" w:rsidP="00FD4CBF">
      <w:pPr>
        <w:pStyle w:val="a5"/>
      </w:pPr>
    </w:p>
    <w:p w:rsidR="007B7805" w:rsidRDefault="007B7805"/>
    <w:sectPr w:rsidR="007B7805" w:rsidSect="00FD4CBF">
      <w:pgSz w:w="11910" w:h="16850"/>
      <w:pgMar w:top="106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F"/>
    <w:rsid w:val="000769C5"/>
    <w:rsid w:val="000A0A87"/>
    <w:rsid w:val="00142D81"/>
    <w:rsid w:val="001A6E27"/>
    <w:rsid w:val="001F4687"/>
    <w:rsid w:val="00256E2A"/>
    <w:rsid w:val="00566D76"/>
    <w:rsid w:val="00663360"/>
    <w:rsid w:val="006979B7"/>
    <w:rsid w:val="007B7805"/>
    <w:rsid w:val="007E419F"/>
    <w:rsid w:val="007F29FD"/>
    <w:rsid w:val="0082298E"/>
    <w:rsid w:val="008D1D86"/>
    <w:rsid w:val="00B07F94"/>
    <w:rsid w:val="00B4099C"/>
    <w:rsid w:val="00B436A0"/>
    <w:rsid w:val="00BB728E"/>
    <w:rsid w:val="00BE3C7F"/>
    <w:rsid w:val="00E92055"/>
    <w:rsid w:val="00ED5E01"/>
    <w:rsid w:val="00F517A4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6189"/>
  <w15:chartTrackingRefBased/>
  <w15:docId w15:val="{E2AD89F5-0A7C-490D-8CFC-C7259B1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4C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4CBF"/>
    <w:pPr>
      <w:ind w:left="57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4C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D4CBF"/>
    <w:pPr>
      <w:spacing w:before="89"/>
      <w:ind w:left="542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FD4CB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4CBF"/>
    <w:pPr>
      <w:ind w:left="110"/>
    </w:pPr>
  </w:style>
  <w:style w:type="table" w:styleId="a7">
    <w:name w:val="Table Grid"/>
    <w:basedOn w:val="a1"/>
    <w:uiPriority w:val="39"/>
    <w:rsid w:val="00FD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B436A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4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4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2024-05-04T09:26:00Z</dcterms:created>
  <dcterms:modified xsi:type="dcterms:W3CDTF">2024-05-10T04:16:00Z</dcterms:modified>
</cp:coreProperties>
</file>